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同心向党</w:t>
      </w:r>
      <w:r>
        <w:rPr>
          <w:rFonts w:hint="eastAsia" w:ascii="宋体" w:hAnsi="宋体" w:eastAsia="宋体" w:cs="宋体"/>
          <w:sz w:val="44"/>
          <w:szCs w:val="44"/>
          <w:lang w:val="en-US" w:eastAsia="zh-CN"/>
        </w:rPr>
        <w:t>｜</w:t>
      </w:r>
      <w:r>
        <w:rPr>
          <w:rFonts w:hint="eastAsia" w:ascii="黑体" w:hAnsi="黑体" w:eastAsia="黑体" w:cs="黑体"/>
          <w:sz w:val="44"/>
          <w:szCs w:val="44"/>
          <w:lang w:val="en-US" w:eastAsia="zh-CN"/>
        </w:rPr>
        <w:t>南方石墨党支部开展“喜迎七一践初心 踔厉奋发创新篇”主题党日活动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020945" cy="2383155"/>
            <wp:effectExtent l="0" t="0" r="8255" b="17145"/>
            <wp:docPr id="2" name="图片 2" descr="大合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合照"/>
                    <pic:cNvPicPr>
                      <a:picLocks noChangeAspect="1"/>
                    </pic:cNvPicPr>
                  </pic:nvPicPr>
                  <pic:blipFill>
                    <a:blip r:embed="rId5"/>
                    <a:srcRect b="21601"/>
                    <a:stretch>
                      <a:fillRect/>
                    </a:stretch>
                  </pic:blipFill>
                  <pic:spPr>
                    <a:xfrm>
                      <a:off x="0" y="0"/>
                      <a:ext cx="5020945" cy="2383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庆祝中国共产党成立102周年，弘扬伟大建党精神，践行初心使命，进一步增强党组织的凝聚力和战斗力，激发广大党员干事创业热情。2023年6月28日，南方石墨党员干部赴郴州宜章邓中夏故居开展“喜迎七一践初心 踔厉奋发创新篇”主题党日活动。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color w:val="FFFFFF" w:themeColor="background1"/>
          <w:sz w:val="32"/>
          <w:szCs w:val="32"/>
          <w:highlight w:val="red"/>
          <w:lang w:val="en-US" w:eastAsia="zh-CN"/>
          <w14:textFill>
            <w14:solidFill>
              <w14:schemeClr w14:val="bg1"/>
            </w14:solidFill>
          </w14:textFill>
        </w:rPr>
        <w:t>大家认真聆听学习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4613910" cy="2634615"/>
            <wp:effectExtent l="0" t="0" r="15240" b="13335"/>
            <wp:docPr id="1" name="图片 1" descr="参观邓中夏故居纪念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观邓中夏故居纪念馆"/>
                    <pic:cNvPicPr>
                      <a:picLocks noChangeAspect="1"/>
                    </pic:cNvPicPr>
                  </pic:nvPicPr>
                  <pic:blipFill>
                    <a:blip r:embed="rId6"/>
                    <a:stretch>
                      <a:fillRect/>
                    </a:stretch>
                  </pic:blipFill>
                  <pic:spPr>
                    <a:xfrm>
                      <a:off x="0" y="0"/>
                      <a:ext cx="4613910" cy="26346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34940" cy="3926205"/>
            <wp:effectExtent l="0" t="0" r="3810" b="17145"/>
            <wp:docPr id="6" name="图片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
                    <pic:cNvPicPr>
                      <a:picLocks noChangeAspect="1"/>
                    </pic:cNvPicPr>
                  </pic:nvPicPr>
                  <pic:blipFill>
                    <a:blip r:embed="rId7"/>
                    <a:stretch>
                      <a:fillRect/>
                    </a:stretch>
                  </pic:blipFill>
                  <pic:spPr>
                    <a:xfrm>
                      <a:off x="0" y="0"/>
                      <a:ext cx="5234940" cy="3926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FFFFFF" w:themeColor="background1"/>
          <w:sz w:val="32"/>
          <w:szCs w:val="32"/>
          <w:highlight w:val="red"/>
          <w:lang w:val="en-US" w:eastAsia="zh-CN"/>
          <w14:textFill>
            <w14:solidFill>
              <w14:schemeClr w14:val="bg1"/>
            </w14:solidFill>
          </w14:textFill>
        </w:rPr>
      </w:pPr>
      <w:r>
        <w:rPr>
          <w:rFonts w:hint="eastAsia" w:ascii="仿宋" w:hAnsi="仿宋" w:eastAsia="仿宋" w:cs="仿宋"/>
          <w:color w:val="FFFFFF" w:themeColor="background1"/>
          <w:sz w:val="32"/>
          <w:szCs w:val="32"/>
          <w:highlight w:val="red"/>
          <w:lang w:val="en-US" w:eastAsia="zh-CN"/>
          <w14:textFill>
            <w14:solidFill>
              <w14:schemeClr w14:val="bg1"/>
            </w14:solidFill>
          </w14:textFill>
        </w:rPr>
        <w:drawing>
          <wp:inline distT="0" distB="0" distL="114300" distR="114300">
            <wp:extent cx="5234940" cy="3926205"/>
            <wp:effectExtent l="0" t="0" r="3810" b="17145"/>
            <wp:docPr id="7" name="图片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
                    <pic:cNvPicPr>
                      <a:picLocks noChangeAspect="1"/>
                    </pic:cNvPicPr>
                  </pic:nvPicPr>
                  <pic:blipFill>
                    <a:blip r:embed="rId8"/>
                    <a:stretch>
                      <a:fillRect/>
                    </a:stretch>
                  </pic:blipFill>
                  <pic:spPr>
                    <a:xfrm>
                      <a:off x="0" y="0"/>
                      <a:ext cx="5234940" cy="3926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color w:val="FFFFFF" w:themeColor="background1"/>
          <w:sz w:val="32"/>
          <w:szCs w:val="32"/>
          <w:highlight w:val="red"/>
          <w:lang w:val="en-US" w:eastAsia="zh-CN"/>
          <w14:textFill>
            <w14:solidFill>
              <w14:schemeClr w14:val="bg1"/>
            </w14:solidFill>
          </w14:textFill>
        </w:rPr>
        <w:t>重温入党誓词</w:t>
      </w:r>
      <w:r>
        <w:rPr>
          <w:rFonts w:hint="default" w:ascii="仿宋" w:hAnsi="仿宋" w:eastAsia="仿宋" w:cs="仿宋"/>
          <w:sz w:val="32"/>
          <w:szCs w:val="32"/>
          <w:lang w:val="en-US" w:eastAsia="zh-CN"/>
        </w:rPr>
        <w:drawing>
          <wp:inline distT="0" distB="0" distL="114300" distR="114300">
            <wp:extent cx="5230495" cy="2941955"/>
            <wp:effectExtent l="0" t="0" r="8255" b="10795"/>
            <wp:docPr id="3" name="图片 3" descr="重温入党誓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重温入党誓词"/>
                    <pic:cNvPicPr>
                      <a:picLocks noChangeAspect="1"/>
                    </pic:cNvPicPr>
                  </pic:nvPicPr>
                  <pic:blipFill>
                    <a:blip r:embed="rId9"/>
                    <a:stretch>
                      <a:fillRect/>
                    </a:stretch>
                  </pic:blipFill>
                  <pic:spPr>
                    <a:xfrm>
                      <a:off x="0" y="0"/>
                      <a:ext cx="5230495" cy="29419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中建材投资副总裁、公司董事长赵建国同志带领大家重温入党誓词，铭记初心使命，表达对党的无限忠诚和为共产主义事业奋斗终身的坚定决心。</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320" w:firstLineChars="100"/>
        <w:jc w:val="center"/>
        <w:textAlignment w:val="auto"/>
        <w:rPr>
          <w:rFonts w:hint="eastAsia" w:ascii="仿宋" w:hAnsi="仿宋" w:eastAsia="仿宋" w:cs="仿宋"/>
          <w:sz w:val="32"/>
          <w:szCs w:val="32"/>
          <w:lang w:val="en-US" w:eastAsia="zh-CN"/>
        </w:rPr>
      </w:pPr>
      <w:r>
        <w:rPr>
          <w:rFonts w:hint="eastAsia" w:ascii="仿宋" w:hAnsi="仿宋" w:eastAsia="仿宋" w:cs="仿宋"/>
          <w:color w:val="FFFFFF" w:themeColor="background1"/>
          <w:sz w:val="32"/>
          <w:szCs w:val="32"/>
          <w:highlight w:val="red"/>
          <w:lang w:val="en-US" w:eastAsia="zh-CN"/>
          <w14:textFill>
            <w14:solidFill>
              <w14:schemeClr w14:val="bg1"/>
            </w14:solidFill>
          </w14:textFill>
        </w:rPr>
        <w:t>专题党课学习</w:t>
      </w:r>
      <w:r>
        <w:rPr>
          <w:rFonts w:hint="eastAsia" w:ascii="仿宋" w:hAnsi="仿宋" w:eastAsia="仿宋" w:cs="仿宋"/>
          <w:sz w:val="32"/>
          <w:szCs w:val="32"/>
          <w:lang w:val="en-US" w:eastAsia="zh-CN"/>
        </w:rPr>
        <w:drawing>
          <wp:inline distT="0" distB="0" distL="114300" distR="114300">
            <wp:extent cx="5234940" cy="3926205"/>
            <wp:effectExtent l="0" t="0" r="3810" b="17145"/>
            <wp:docPr id="4" name="图片 4" descr="党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党课"/>
                    <pic:cNvPicPr>
                      <a:picLocks noChangeAspect="1"/>
                    </pic:cNvPicPr>
                  </pic:nvPicPr>
                  <pic:blipFill>
                    <a:blip r:embed="rId10"/>
                    <a:stretch>
                      <a:fillRect/>
                    </a:stretch>
                  </pic:blipFill>
                  <pic:spPr>
                    <a:xfrm>
                      <a:off x="0" y="0"/>
                      <a:ext cx="5234940" cy="3926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随后，中建投副总裁、南方石墨董事长赵建国同志带领全体党员学习习近平总书记在中共中央政治局第四次集体学习的重要讲话精神，并以《凝聚奋进力量 全力打赢南方石墨亏损治理攻坚战》为题讲授专题党课。要求全体党员同志进一步深入学习贯彻习近平新时代中国特色社会主义思想，围绕公司减亏扭亏发展重点任务，解放思想、凝聚共识、提振干劲，为公司发展积极建言献策，推动促进公司高质量发展，共创造南方石墨美好明天！</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OTAzNGU4YWZkMjJkOGZjMTA4MTEyNTlkOGMwOTEifQ=="/>
  </w:docVars>
  <w:rsids>
    <w:rsidRoot w:val="7A1C4C5B"/>
    <w:rsid w:val="03AE3AF3"/>
    <w:rsid w:val="04B0389B"/>
    <w:rsid w:val="081D1247"/>
    <w:rsid w:val="09267C87"/>
    <w:rsid w:val="0DD37ACC"/>
    <w:rsid w:val="0EFC3281"/>
    <w:rsid w:val="144933C4"/>
    <w:rsid w:val="14C36CD2"/>
    <w:rsid w:val="16DA6212"/>
    <w:rsid w:val="177B2407"/>
    <w:rsid w:val="18D72D4C"/>
    <w:rsid w:val="1D3249F5"/>
    <w:rsid w:val="223C1E72"/>
    <w:rsid w:val="23CE221A"/>
    <w:rsid w:val="24FC49C1"/>
    <w:rsid w:val="25B34B41"/>
    <w:rsid w:val="2B306C63"/>
    <w:rsid w:val="2C6721E1"/>
    <w:rsid w:val="2EB86D24"/>
    <w:rsid w:val="2ECE27D2"/>
    <w:rsid w:val="2F274A42"/>
    <w:rsid w:val="30B05F05"/>
    <w:rsid w:val="392C239C"/>
    <w:rsid w:val="3F090AF1"/>
    <w:rsid w:val="42C615B8"/>
    <w:rsid w:val="42D533B6"/>
    <w:rsid w:val="45421DB0"/>
    <w:rsid w:val="4929464F"/>
    <w:rsid w:val="4B6B53F2"/>
    <w:rsid w:val="4BC27029"/>
    <w:rsid w:val="513C0F29"/>
    <w:rsid w:val="56A23B97"/>
    <w:rsid w:val="570720CA"/>
    <w:rsid w:val="59B85CA7"/>
    <w:rsid w:val="5A820063"/>
    <w:rsid w:val="5AEE56F8"/>
    <w:rsid w:val="5C084598"/>
    <w:rsid w:val="5F827703"/>
    <w:rsid w:val="63DA4A6C"/>
    <w:rsid w:val="63F672D6"/>
    <w:rsid w:val="684828EC"/>
    <w:rsid w:val="6F56726C"/>
    <w:rsid w:val="75BF3AC1"/>
    <w:rsid w:val="76562678"/>
    <w:rsid w:val="777E190E"/>
    <w:rsid w:val="7A1C4C5B"/>
    <w:rsid w:val="7B450F0D"/>
    <w:rsid w:val="7E4F2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center"/>
    </w:pPr>
    <w:rPr>
      <w:b/>
      <w:bCs/>
      <w:sz w:val="44"/>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423</Words>
  <Characters>429</Characters>
  <Lines>0</Lines>
  <Paragraphs>0</Paragraphs>
  <TotalTime>48</TotalTime>
  <ScaleCrop>false</ScaleCrop>
  <LinksUpToDate>false</LinksUpToDate>
  <CharactersWithSpaces>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2023-06-30T13:36:00Z</dcterms:created>
  <dc:creator>晓曦倩兮</dc:creator>
  <cp:lastModifiedBy>晓曦倩兮</cp:lastModifiedBy>
  <dcterms:modified xsi:type="dcterms:W3CDTF">2023-07-03T06:49:00Z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99601F6091844E06953166FF78ADE28F_13</vt:lpwstr>
  </property>
</Properties>
</file>